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10E1C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14:paraId="1507398B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14:paraId="5137363A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14:paraId="4E2839C5" w14:textId="77777777" w:rsidR="00011FC6" w:rsidRDefault="00240DC5" w:rsidP="00F02FFB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14:paraId="783D0737" w14:textId="77777777" w:rsidR="00F02FFB" w:rsidRDefault="00F02FFB" w:rsidP="00F02FFB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p w14:paraId="584AC237" w14:textId="77777777" w:rsidR="00422D87" w:rsidRPr="00422D87" w:rsidRDefault="00422D87" w:rsidP="0044496D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422D87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ЗАЯВЛЕНИЕ НА ОТКРЫТИЕ </w:t>
      </w:r>
      <w:r w:rsidR="00F10982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СПЕЦИАЛЬНОГО </w:t>
      </w:r>
      <w:r w:rsidRPr="00422D87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>БАНКОВСКОГО СЧЕТА</w:t>
      </w:r>
      <w:r w:rsidR="00F10982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 ПОСТАВЩИКА</w:t>
      </w:r>
    </w:p>
    <w:p w14:paraId="54967DAF" w14:textId="7C9D992C" w:rsidR="00422D87" w:rsidRPr="00422D87" w:rsidRDefault="00422D87" w:rsidP="00422D87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422D87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                         </w:t>
      </w:r>
    </w:p>
    <w:p w14:paraId="2C609272" w14:textId="77777777" w:rsidR="00422D87" w:rsidRPr="00422D87" w:rsidRDefault="00422D87" w:rsidP="00422D87">
      <w:pPr>
        <w:widowControl w:val="0"/>
        <w:tabs>
          <w:tab w:val="left" w:pos="360"/>
        </w:tabs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Клиент:___________________________________________________________________________</w:t>
      </w:r>
    </w:p>
    <w:p w14:paraId="0FDEDA29" w14:textId="77777777" w:rsidR="00422D87" w:rsidRPr="00422D87" w:rsidRDefault="00422D87" w:rsidP="00422D87">
      <w:pPr>
        <w:tabs>
          <w:tab w:val="left" w:pos="342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 xml:space="preserve">                             полное наименование организации в соответствии с Уставом; Фамилия, Имя, Отчество индивидуального предпринимателя или физического лица,</w:t>
      </w:r>
    </w:p>
    <w:p w14:paraId="736419F4" w14:textId="77777777" w:rsidR="00422D87" w:rsidRPr="00422D87" w:rsidRDefault="00422D87" w:rsidP="00422D8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 xml:space="preserve">                                          занимающегося в установленном законодательством Российской Федерации порядке частной практикой </w:t>
      </w:r>
    </w:p>
    <w:p w14:paraId="62449548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в лице</w:t>
      </w:r>
      <w:r w:rsidRPr="00422D87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hi-IN" w:bidi="hi-IN"/>
        </w:rPr>
        <w:t xml:space="preserve">: 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</w:t>
      </w:r>
    </w:p>
    <w:p w14:paraId="7C1FDDDE" w14:textId="77777777" w:rsidR="00422D87" w:rsidRPr="00422D87" w:rsidRDefault="00422D87" w:rsidP="00422D87">
      <w:pPr>
        <w:widowControl w:val="0"/>
        <w:tabs>
          <w:tab w:val="left" w:pos="3240"/>
        </w:tabs>
        <w:spacing w:after="28" w:line="120" w:lineRule="exact"/>
        <w:ind w:left="-567"/>
        <w:rPr>
          <w:i/>
          <w:color w:val="000000"/>
          <w:sz w:val="14"/>
          <w:szCs w:val="14"/>
        </w:rPr>
      </w:pPr>
      <w:r w:rsidRPr="00422D87">
        <w:rPr>
          <w:i/>
          <w:color w:val="000000"/>
          <w:sz w:val="14"/>
          <w:szCs w:val="14"/>
        </w:rPr>
        <w:tab/>
        <w:t xml:space="preserve"> должность, Фамилия, Имя, Отчество </w:t>
      </w:r>
    </w:p>
    <w:p w14:paraId="6D8F915F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18"/>
          <w:szCs w:val="18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</w:t>
      </w: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,</w:t>
      </w:r>
    </w:p>
    <w:p w14:paraId="19406851" w14:textId="77777777" w:rsidR="00422D87" w:rsidRPr="00422D87" w:rsidRDefault="00422D87" w:rsidP="00936AE9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tbl>
      <w:tblPr>
        <w:tblW w:w="9654" w:type="dxa"/>
        <w:tblInd w:w="-5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88"/>
        <w:gridCol w:w="283"/>
        <w:gridCol w:w="284"/>
        <w:gridCol w:w="283"/>
        <w:gridCol w:w="255"/>
        <w:gridCol w:w="235"/>
        <w:gridCol w:w="235"/>
        <w:gridCol w:w="235"/>
        <w:gridCol w:w="240"/>
        <w:gridCol w:w="235"/>
        <w:gridCol w:w="235"/>
        <w:gridCol w:w="235"/>
        <w:gridCol w:w="235"/>
        <w:gridCol w:w="1517"/>
        <w:gridCol w:w="259"/>
        <w:gridCol w:w="259"/>
        <w:gridCol w:w="264"/>
        <w:gridCol w:w="264"/>
        <w:gridCol w:w="259"/>
        <w:gridCol w:w="259"/>
        <w:gridCol w:w="259"/>
        <w:gridCol w:w="259"/>
        <w:gridCol w:w="259"/>
        <w:gridCol w:w="264"/>
        <w:gridCol w:w="259"/>
        <w:gridCol w:w="259"/>
        <w:gridCol w:w="259"/>
        <w:gridCol w:w="259"/>
        <w:gridCol w:w="259"/>
        <w:gridCol w:w="259"/>
      </w:tblGrid>
      <w:tr w:rsidR="002811FD" w:rsidRPr="00422D87" w14:paraId="30BE9BAB" w14:textId="77777777" w:rsidTr="002811FD">
        <w:trPr>
          <w:trHeight w:hRule="exact" w:val="2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6EEA75E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 w:right="432"/>
              <w:jc w:val="right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ИНН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97A6F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ED98E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0F35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720AF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21C48C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1FDA7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0D287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D536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86A1D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FC926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78A0BB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F0DE3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48B0482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/>
              <w:jc w:val="right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ОГРН/ОГРНИП: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38BF2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00AF3E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C5EA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08162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473FD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6A1618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DE668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0FC0F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6A12C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602B39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70100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E27E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EA18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70672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ED7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82AC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</w:tr>
    </w:tbl>
    <w:p w14:paraId="4E279A58" w14:textId="77777777" w:rsidR="00422D87" w:rsidRPr="00F02FFB" w:rsidRDefault="00422D87" w:rsidP="00F02FFB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Я, Клиент, данные которого указаны в настоящем Заявлении на открытие банковского счета (далее – Заявление)</w:t>
      </w:r>
      <w:r w:rsidR="0057523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соответствии с условиями </w:t>
      </w:r>
      <w:r w:rsidRPr="00F02FFB">
        <w:rPr>
          <w:rFonts w:ascii="Times New Roman" w:eastAsia="Times New Roman" w:hAnsi="Times New Roman" w:cs="Times New Roman"/>
          <w:bCs/>
          <w:caps/>
          <w:sz w:val="20"/>
          <w:szCs w:val="20"/>
          <w:lang w:eastAsia="ru-RU"/>
        </w:rPr>
        <w:t xml:space="preserve">Договора комплексного обслуживания </w:t>
      </w: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юридических лиц</w:t>
      </w:r>
      <w:r w:rsidR="00F02FFB"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индивидуальных предпринимателей  и физических лиц, занимающихся в установленном законодательством Российской Федерации порядке частной практикой,</w:t>
      </w:r>
      <w:r w:rsidR="002F72C6"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ПАО АКБ «Металлинвестбанк»</w:t>
      </w: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прошу ПАО АКБ «Металлинвестбанк» (далее-Банк) </w:t>
      </w:r>
    </w:p>
    <w:p w14:paraId="605907DF" w14:textId="77777777" w:rsidR="00810558" w:rsidRPr="00810558" w:rsidRDefault="00422D87" w:rsidP="00810558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  <w:r w:rsidRPr="008105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Открыть:</w:t>
      </w:r>
      <w:r w:rsidR="00810558" w:rsidRPr="008105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575230" w:rsidRPr="008105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10558" w:rsidRPr="00810558">
        <w:rPr>
          <w:rFonts w:ascii="Times New Roman" w:hAnsi="Times New Roman" w:cs="Times New Roman"/>
          <w:b/>
          <w:sz w:val="20"/>
          <w:szCs w:val="20"/>
          <w:u w:val="single"/>
        </w:rPr>
        <w:t>Специальный банковский счет поставщика в российских рублях</w:t>
      </w:r>
      <w:r w:rsidR="00810558" w:rsidRPr="00810558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28FD10C" w14:textId="77777777" w:rsidR="00575230" w:rsidRPr="003401F8" w:rsidRDefault="00575230" w:rsidP="00810558">
      <w:pPr>
        <w:pStyle w:val="a5"/>
        <w:numPr>
          <w:ilvl w:val="0"/>
          <w:numId w:val="2"/>
        </w:numPr>
        <w:ind w:right="-1"/>
        <w:rPr>
          <w:sz w:val="20"/>
          <w:szCs w:val="20"/>
        </w:rPr>
      </w:pPr>
      <w:r w:rsidRPr="003401F8">
        <w:rPr>
          <w:sz w:val="20"/>
          <w:szCs w:val="20"/>
        </w:rPr>
        <w:t>По Счету совершаются только операции, предусмотренные законодательством Российской Федерации, а именно:</w:t>
      </w:r>
    </w:p>
    <w:p w14:paraId="7253ADCC" w14:textId="77777777" w:rsidR="00575230" w:rsidRPr="0044496D" w:rsidRDefault="00575230" w:rsidP="00810558">
      <w:pPr>
        <w:pStyle w:val="a5"/>
        <w:ind w:left="-851" w:right="-1" w:firstLine="0"/>
        <w:rPr>
          <w:sz w:val="18"/>
          <w:szCs w:val="18"/>
        </w:rPr>
      </w:pPr>
      <w:r w:rsidRPr="0044496D">
        <w:rPr>
          <w:sz w:val="18"/>
          <w:szCs w:val="18"/>
        </w:rPr>
        <w:t>•</w:t>
      </w:r>
      <w:r w:rsidRPr="0044496D">
        <w:rPr>
          <w:sz w:val="18"/>
          <w:szCs w:val="18"/>
        </w:rPr>
        <w:tab/>
        <w:t>зачисление денежных средств, списанных со специального банковского счета платежного агента;</w:t>
      </w:r>
    </w:p>
    <w:p w14:paraId="0F3F4F4B" w14:textId="77777777" w:rsidR="00575230" w:rsidRPr="0044496D" w:rsidRDefault="00575230" w:rsidP="00810558">
      <w:pPr>
        <w:pStyle w:val="a5"/>
        <w:ind w:left="-851" w:right="-1" w:firstLine="0"/>
        <w:rPr>
          <w:sz w:val="18"/>
          <w:szCs w:val="18"/>
        </w:rPr>
      </w:pPr>
      <w:r w:rsidRPr="0044496D">
        <w:rPr>
          <w:sz w:val="18"/>
          <w:szCs w:val="18"/>
        </w:rPr>
        <w:t>•</w:t>
      </w:r>
      <w:r w:rsidRPr="0044496D">
        <w:rPr>
          <w:sz w:val="18"/>
          <w:szCs w:val="18"/>
        </w:rPr>
        <w:tab/>
        <w:t>списание денежных средств на банковские счета;</w:t>
      </w:r>
    </w:p>
    <w:p w14:paraId="0AD19E2E" w14:textId="77777777" w:rsidR="00575230" w:rsidRPr="0044496D" w:rsidRDefault="00575230" w:rsidP="00810558">
      <w:pPr>
        <w:pStyle w:val="a5"/>
        <w:ind w:left="-851" w:right="-1" w:firstLine="0"/>
        <w:rPr>
          <w:sz w:val="18"/>
          <w:szCs w:val="18"/>
        </w:rPr>
      </w:pPr>
      <w:r w:rsidRPr="0044496D">
        <w:rPr>
          <w:sz w:val="18"/>
          <w:szCs w:val="18"/>
        </w:rPr>
        <w:t>•</w:t>
      </w:r>
      <w:r w:rsidRPr="0044496D">
        <w:rPr>
          <w:sz w:val="18"/>
          <w:szCs w:val="18"/>
        </w:rPr>
        <w:tab/>
        <w:t>осуществление по Счету иных операций, помимо указанных выше, не допускается.</w:t>
      </w:r>
    </w:p>
    <w:p w14:paraId="26AE0B73" w14:textId="77777777" w:rsidR="00575230" w:rsidRPr="003401F8" w:rsidRDefault="00575230" w:rsidP="00810558">
      <w:pPr>
        <w:pStyle w:val="a5"/>
        <w:ind w:left="-851" w:right="-1" w:firstLine="0"/>
        <w:rPr>
          <w:sz w:val="20"/>
          <w:szCs w:val="20"/>
        </w:rPr>
      </w:pPr>
      <w:r w:rsidRPr="003401F8">
        <w:rPr>
          <w:sz w:val="20"/>
          <w:szCs w:val="20"/>
        </w:rPr>
        <w:t xml:space="preserve">Клиент как поставщик не вправе получать денежные средства, принятые платежным агентом в качестве платежей, на банковские счета, не являющиеся специальными банковскими счетами. </w:t>
      </w:r>
    </w:p>
    <w:p w14:paraId="7DFA1237" w14:textId="77777777" w:rsidR="00575230" w:rsidRPr="003401F8" w:rsidRDefault="00810558" w:rsidP="00810558">
      <w:pPr>
        <w:pStyle w:val="a5"/>
        <w:ind w:left="-851" w:right="-1" w:firstLine="0"/>
        <w:rPr>
          <w:sz w:val="20"/>
          <w:szCs w:val="20"/>
        </w:rPr>
      </w:pPr>
      <w:r w:rsidRPr="003401F8">
        <w:rPr>
          <w:sz w:val="20"/>
          <w:szCs w:val="20"/>
        </w:rPr>
        <w:t>2. Клиент</w:t>
      </w:r>
      <w:r w:rsidR="00575230" w:rsidRPr="003401F8">
        <w:rPr>
          <w:sz w:val="20"/>
          <w:szCs w:val="20"/>
        </w:rPr>
        <w:t xml:space="preserve"> обязуется предоставить в Банк Договор об осуществлении деятельности по приему платежей физических лиц между платежным агентом и поставщиком для подтверждения полномочий поставщика.</w:t>
      </w:r>
    </w:p>
    <w:p w14:paraId="7D99C735" w14:textId="77777777" w:rsidR="00575230" w:rsidRPr="003401F8" w:rsidRDefault="00810558" w:rsidP="00810558">
      <w:pPr>
        <w:pStyle w:val="a5"/>
        <w:ind w:left="-851" w:right="-1" w:firstLine="0"/>
        <w:rPr>
          <w:sz w:val="20"/>
          <w:szCs w:val="20"/>
        </w:rPr>
      </w:pPr>
      <w:r w:rsidRPr="003401F8">
        <w:rPr>
          <w:sz w:val="20"/>
          <w:szCs w:val="20"/>
        </w:rPr>
        <w:t>3</w:t>
      </w:r>
      <w:r w:rsidR="00575230" w:rsidRPr="003401F8">
        <w:rPr>
          <w:sz w:val="20"/>
          <w:szCs w:val="20"/>
        </w:rPr>
        <w:t xml:space="preserve">. </w:t>
      </w:r>
      <w:r w:rsidR="00412110" w:rsidRPr="003401F8">
        <w:rPr>
          <w:sz w:val="20"/>
          <w:szCs w:val="20"/>
        </w:rPr>
        <w:t xml:space="preserve">Клиент </w:t>
      </w:r>
      <w:r w:rsidR="00575230" w:rsidRPr="003401F8">
        <w:rPr>
          <w:sz w:val="20"/>
          <w:szCs w:val="20"/>
        </w:rPr>
        <w:t>обязуется проводить операции по Счету в соответствии с Тарифами Банка, требованиями действующего законодательства РФ, нормативными правовыми актами Банка России и Правилами, которые Клиенту известны и имеют для Сторон обязательную силу;</w:t>
      </w:r>
    </w:p>
    <w:p w14:paraId="0F7C2695" w14:textId="77777777" w:rsidR="00575230" w:rsidRPr="003401F8" w:rsidRDefault="00810558" w:rsidP="00810558">
      <w:pPr>
        <w:pStyle w:val="a5"/>
        <w:ind w:left="-851" w:right="-1" w:firstLine="0"/>
        <w:rPr>
          <w:sz w:val="20"/>
          <w:szCs w:val="20"/>
        </w:rPr>
      </w:pPr>
      <w:r w:rsidRPr="003401F8">
        <w:rPr>
          <w:sz w:val="20"/>
          <w:szCs w:val="20"/>
        </w:rPr>
        <w:t>4</w:t>
      </w:r>
      <w:r w:rsidR="00575230" w:rsidRPr="003401F8">
        <w:rPr>
          <w:sz w:val="20"/>
          <w:szCs w:val="20"/>
        </w:rPr>
        <w:t xml:space="preserve">. </w:t>
      </w:r>
      <w:r w:rsidR="00412110" w:rsidRPr="003401F8">
        <w:rPr>
          <w:sz w:val="20"/>
          <w:szCs w:val="20"/>
        </w:rPr>
        <w:t xml:space="preserve">Клиент </w:t>
      </w:r>
      <w:r w:rsidR="00575230" w:rsidRPr="003401F8">
        <w:rPr>
          <w:sz w:val="20"/>
          <w:szCs w:val="20"/>
        </w:rPr>
        <w:t xml:space="preserve">обязуется извещать Банк о  любых изменениях, произошедших с момента открытия счета, в письменной форме с предоставлением подтверждающих документов, а также в течение 5 (пяти) рабочих дней с момента получения запроса Банка предоставлять в Банк документы и информацию, давать необходимые письменные пояснения, подтверждающие соответствие осуществляемой операции по Счету требованиям законодательства РФ, регулирующего порядок приема платежей физических лиц.   </w:t>
      </w:r>
    </w:p>
    <w:p w14:paraId="28E0CC04" w14:textId="77777777" w:rsidR="00575230" w:rsidRPr="003401F8" w:rsidRDefault="00575230" w:rsidP="00810558">
      <w:pPr>
        <w:pStyle w:val="a5"/>
        <w:ind w:left="-851" w:right="-1" w:firstLine="0"/>
        <w:rPr>
          <w:sz w:val="20"/>
          <w:szCs w:val="20"/>
        </w:rPr>
      </w:pPr>
      <w:r w:rsidRPr="003401F8">
        <w:rPr>
          <w:sz w:val="20"/>
          <w:szCs w:val="20"/>
        </w:rPr>
        <w:t>Ответственность за возможные неблагоприятные последствия, связанные с задержкой получения Банком такого извещения, документов и/или информации, несет Клиент.</w:t>
      </w:r>
    </w:p>
    <w:p w14:paraId="52FF7D89" w14:textId="3401B39A" w:rsidR="00575230" w:rsidRPr="003401F8" w:rsidRDefault="00810558" w:rsidP="00810558">
      <w:pPr>
        <w:pStyle w:val="a5"/>
        <w:ind w:left="-851" w:right="-1" w:firstLine="0"/>
        <w:rPr>
          <w:sz w:val="20"/>
          <w:szCs w:val="20"/>
        </w:rPr>
      </w:pPr>
      <w:r w:rsidRPr="003401F8">
        <w:rPr>
          <w:sz w:val="20"/>
          <w:szCs w:val="20"/>
        </w:rPr>
        <w:t>5</w:t>
      </w:r>
      <w:r w:rsidR="00575230" w:rsidRPr="003401F8">
        <w:rPr>
          <w:sz w:val="20"/>
          <w:szCs w:val="20"/>
        </w:rPr>
        <w:t xml:space="preserve">. </w:t>
      </w:r>
      <w:r w:rsidR="00412110" w:rsidRPr="003401F8">
        <w:rPr>
          <w:sz w:val="20"/>
          <w:szCs w:val="20"/>
        </w:rPr>
        <w:t xml:space="preserve">Клиент </w:t>
      </w:r>
      <w:r w:rsidR="00575230" w:rsidRPr="003401F8">
        <w:rPr>
          <w:sz w:val="20"/>
          <w:szCs w:val="20"/>
        </w:rPr>
        <w:t xml:space="preserve">поручает Банку осуществлять перевод денежных средств без дополнительных распоряжений (акцепта) Клиента с собственного расчетного счета № ___________________, открытого в Банке, в счет оплаты услуг Банка согласно Тарифам, неустойку, начисленную согласно </w:t>
      </w:r>
      <w:r w:rsidR="00575230" w:rsidRPr="00D51F2E">
        <w:rPr>
          <w:sz w:val="20"/>
          <w:szCs w:val="20"/>
        </w:rPr>
        <w:t xml:space="preserve">п. </w:t>
      </w:r>
      <w:r w:rsidR="0044496D" w:rsidRPr="00D51F2E">
        <w:rPr>
          <w:sz w:val="20"/>
          <w:szCs w:val="20"/>
        </w:rPr>
        <w:t>10</w:t>
      </w:r>
      <w:r w:rsidR="00575230" w:rsidRPr="00D51F2E">
        <w:rPr>
          <w:sz w:val="20"/>
          <w:szCs w:val="20"/>
        </w:rPr>
        <w:t>.5. Договора банковского счета</w:t>
      </w:r>
      <w:r w:rsidR="00575230" w:rsidRPr="0044496D">
        <w:rPr>
          <w:color w:val="FF0000"/>
          <w:sz w:val="20"/>
          <w:szCs w:val="20"/>
        </w:rPr>
        <w:t xml:space="preserve"> </w:t>
      </w:r>
      <w:r w:rsidR="00575230" w:rsidRPr="003401F8">
        <w:rPr>
          <w:sz w:val="20"/>
          <w:szCs w:val="20"/>
        </w:rPr>
        <w:t>в ПАО АКБ «Металлинвестбанк», а также иные причитающиеся Банку суммы, в том числе подлежащие возмещению Банку расходы при осуществлении операций Клиента;</w:t>
      </w:r>
    </w:p>
    <w:p w14:paraId="2E7FC092" w14:textId="77777777" w:rsidR="00575230" w:rsidRPr="003401F8" w:rsidRDefault="00810558" w:rsidP="00810558">
      <w:pPr>
        <w:pStyle w:val="a5"/>
        <w:ind w:left="-851" w:right="-1" w:firstLine="0"/>
        <w:rPr>
          <w:sz w:val="20"/>
          <w:szCs w:val="20"/>
        </w:rPr>
      </w:pPr>
      <w:r w:rsidRPr="003401F8">
        <w:rPr>
          <w:sz w:val="20"/>
          <w:szCs w:val="20"/>
        </w:rPr>
        <w:t>6</w:t>
      </w:r>
      <w:r w:rsidR="00575230" w:rsidRPr="003401F8">
        <w:rPr>
          <w:sz w:val="20"/>
          <w:szCs w:val="20"/>
        </w:rPr>
        <w:t>.</w:t>
      </w:r>
      <w:r w:rsidR="00412110" w:rsidRPr="003401F8">
        <w:rPr>
          <w:sz w:val="20"/>
          <w:szCs w:val="20"/>
        </w:rPr>
        <w:t xml:space="preserve"> Клиент</w:t>
      </w:r>
      <w:r w:rsidR="00575230" w:rsidRPr="003401F8">
        <w:rPr>
          <w:sz w:val="20"/>
          <w:szCs w:val="20"/>
        </w:rPr>
        <w:t xml:space="preserve"> осуществляет уплату неустоек (штрафов, пени), установленных Договором </w:t>
      </w:r>
      <w:r w:rsidR="00F50CF2">
        <w:rPr>
          <w:sz w:val="20"/>
          <w:szCs w:val="20"/>
        </w:rPr>
        <w:t xml:space="preserve">комплексного обслуживания </w:t>
      </w:r>
      <w:r w:rsidR="00F50CF2" w:rsidRPr="00F50CF2">
        <w:rPr>
          <w:sz w:val="20"/>
          <w:szCs w:val="20"/>
        </w:rPr>
        <w:t>юридических лиц, индивидуальных предпринимателей и физических лиц, занимающихся в установленном законодательством Российской Федерации порядке частной практикой, в ПАО АКБ «Металлинвестбанк»</w:t>
      </w:r>
      <w:r w:rsidR="00575230" w:rsidRPr="003401F8">
        <w:rPr>
          <w:sz w:val="20"/>
          <w:szCs w:val="20"/>
        </w:rPr>
        <w:t xml:space="preserve">, за счет собственных средств с расчетного счета, указанного в п. </w:t>
      </w:r>
      <w:r w:rsidR="00676545">
        <w:rPr>
          <w:sz w:val="20"/>
          <w:szCs w:val="20"/>
        </w:rPr>
        <w:t>5</w:t>
      </w:r>
      <w:r w:rsidR="00575230" w:rsidRPr="003401F8">
        <w:rPr>
          <w:sz w:val="20"/>
          <w:szCs w:val="20"/>
        </w:rPr>
        <w:t xml:space="preserve"> настоящего Заявления о присоединении.</w:t>
      </w:r>
    </w:p>
    <w:p w14:paraId="760B65AC" w14:textId="77777777" w:rsidR="00575230" w:rsidRPr="003401F8" w:rsidRDefault="00810558" w:rsidP="002811FD">
      <w:pPr>
        <w:pStyle w:val="a5"/>
        <w:ind w:left="-851" w:right="-1" w:firstLine="0"/>
        <w:rPr>
          <w:rFonts w:ascii="Liberation Serif" w:eastAsia="SimSun" w:hAnsi="Liberation Serif" w:cs="Mangal" w:hint="eastAsia"/>
          <w:kern w:val="1"/>
          <w:sz w:val="20"/>
          <w:szCs w:val="20"/>
          <w:lang w:eastAsia="hi-IN" w:bidi="hi-IN"/>
        </w:rPr>
      </w:pPr>
      <w:r w:rsidRPr="003401F8">
        <w:rPr>
          <w:sz w:val="20"/>
          <w:szCs w:val="20"/>
        </w:rPr>
        <w:t>7</w:t>
      </w:r>
      <w:r w:rsidR="00575230" w:rsidRPr="003401F8">
        <w:rPr>
          <w:sz w:val="20"/>
          <w:szCs w:val="20"/>
        </w:rPr>
        <w:t>.</w:t>
      </w:r>
      <w:r w:rsidR="00412110" w:rsidRPr="003401F8">
        <w:rPr>
          <w:sz w:val="20"/>
          <w:szCs w:val="20"/>
        </w:rPr>
        <w:t xml:space="preserve"> Клиент</w:t>
      </w:r>
      <w:r w:rsidR="00575230" w:rsidRPr="003401F8">
        <w:rPr>
          <w:sz w:val="20"/>
          <w:szCs w:val="20"/>
        </w:rPr>
        <w:t xml:space="preserve"> просит </w:t>
      </w:r>
      <w:r w:rsidR="003401F8" w:rsidRPr="003401F8">
        <w:rPr>
          <w:sz w:val="20"/>
          <w:szCs w:val="20"/>
        </w:rPr>
        <w:t xml:space="preserve">Банк считать Карточку с образцами подписей и оттиска печати, предоставленную/действующую на момент открытия счета/-ов </w:t>
      </w:r>
      <w:r w:rsidR="003401F8" w:rsidRPr="002811FD">
        <w:rPr>
          <w:b/>
          <w:sz w:val="20"/>
          <w:szCs w:val="20"/>
        </w:rPr>
        <w:t>действительной на все открываемые счета</w:t>
      </w:r>
      <w:r w:rsidR="003401F8" w:rsidRPr="003401F8">
        <w:rPr>
          <w:sz w:val="20"/>
          <w:szCs w:val="20"/>
        </w:rPr>
        <w:t>.</w:t>
      </w:r>
      <w:r w:rsidR="00412110" w:rsidRPr="003401F8">
        <w:rPr>
          <w:sz w:val="20"/>
          <w:szCs w:val="20"/>
        </w:rPr>
        <w:t xml:space="preserve"> </w:t>
      </w:r>
    </w:p>
    <w:p w14:paraId="2E486003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both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TimesNewRomanPSMT" w:hAnsi="Times New Roman" w:cs="Mangal"/>
          <w:color w:val="000080"/>
          <w:kern w:val="1"/>
          <w:sz w:val="20"/>
          <w:szCs w:val="20"/>
          <w:u w:val="single"/>
          <w:shd w:val="clear" w:color="auto" w:fill="FFFFFF"/>
          <w:lang w:eastAsia="ar-SA" w:bidi="hi-IN"/>
        </w:rPr>
        <w:t>____________________________________________________________________________________________</w:t>
      </w:r>
    </w:p>
    <w:p w14:paraId="2998158E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center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(Ф.И.О. полностью, подпись, печать (при наличии)</w:t>
      </w:r>
      <w:bookmarkStart w:id="0" w:name="_GoBack"/>
      <w:bookmarkEnd w:id="0"/>
    </w:p>
    <w:p w14:paraId="4A7FA07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       Дата: _____________________________</w:t>
      </w:r>
    </w:p>
    <w:p w14:paraId="1D3C7BD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tbl>
      <w:tblPr>
        <w:tblW w:w="5462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2270"/>
        <w:gridCol w:w="3828"/>
        <w:gridCol w:w="4109"/>
      </w:tblGrid>
      <w:tr w:rsidR="00422D87" w:rsidRPr="00422D87" w14:paraId="532E8EEC" w14:textId="77777777" w:rsidTr="001D1DF7">
        <w:trPr>
          <w:trHeight w:val="29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4CFD" w14:textId="3398C784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ОТМЕТКИ БАНКА </w:t>
            </w:r>
            <w:r w:rsidR="00181E20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(</w:t>
            </w:r>
            <w:r w:rsidR="00181E20" w:rsidRPr="00181E20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заполняется </w:t>
            </w:r>
            <w:r w:rsidR="00341A9C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при предоставлении </w:t>
            </w:r>
            <w:r w:rsidR="00181E20" w:rsidRPr="00181E20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>Заявления</w:t>
            </w:r>
            <w:r w:rsidR="00341A9C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 на бумажном носиетеле</w:t>
            </w:r>
            <w:r w:rsidR="00181E20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)</w:t>
            </w:r>
          </w:p>
          <w:p w14:paraId="205E43E1" w14:textId="77777777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___________________________________________________________________________________________________________________________________</w:t>
            </w:r>
          </w:p>
          <w:p w14:paraId="5B5ECA88" w14:textId="77777777" w:rsidR="00422D87" w:rsidRDefault="00167C37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У</w:t>
            </w:r>
            <w:r w:rsidR="00601343"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полномоченный сотрудник Банка: должность, ФИО, подпись, дата</w:t>
            </w:r>
          </w:p>
          <w:p w14:paraId="5E8C9B4C" w14:textId="77777777" w:rsidR="006E0302" w:rsidRPr="00422D87" w:rsidRDefault="006E0302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</w:tc>
      </w:tr>
      <w:tr w:rsidR="00422D87" w:rsidRPr="00422D87" w14:paraId="2E7300C3" w14:textId="77777777" w:rsidTr="001D1DF7">
        <w:trPr>
          <w:trHeight w:val="98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C52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Вид договора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608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Номер и Дата заключения: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2889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На основании полученного Заявления Клиенту открыт счет:</w:t>
            </w:r>
          </w:p>
        </w:tc>
      </w:tr>
      <w:tr w:rsidR="00810558" w:rsidRPr="00422D87" w14:paraId="50F28835" w14:textId="77777777" w:rsidTr="001D1DF7">
        <w:trPr>
          <w:trHeight w:val="98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F493" w14:textId="1C053FAF" w:rsidR="00810558" w:rsidRPr="00422D87" w:rsidRDefault="00810558" w:rsidP="00D51F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Договор </w:t>
            </w:r>
            <w:r w:rsidR="0044496D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специального </w:t>
            </w: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банковского счета</w:t>
            </w:r>
            <w:r w:rsidR="0044496D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 поставщика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7A4D" w14:textId="77777777" w:rsidR="00810558" w:rsidRPr="00422D87" w:rsidRDefault="00810558" w:rsidP="008105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_________________- от «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________  20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г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.</w:t>
            </w:r>
          </w:p>
          <w:p w14:paraId="69C6C013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8C85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</w:pPr>
          </w:p>
        </w:tc>
      </w:tr>
    </w:tbl>
    <w:p w14:paraId="03603472" w14:textId="77777777" w:rsidR="00E6237E" w:rsidRPr="00422D87" w:rsidRDefault="00E6237E" w:rsidP="00397422">
      <w:pPr>
        <w:widowControl w:val="0"/>
        <w:suppressAutoHyphens/>
        <w:spacing w:after="140" w:line="288" w:lineRule="auto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sectPr w:rsidR="00E6237E" w:rsidRPr="00422D87" w:rsidSect="00F50CF2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80B50"/>
    <w:multiLevelType w:val="hybridMultilevel"/>
    <w:tmpl w:val="26EA3C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5C5D19"/>
    <w:multiLevelType w:val="hybridMultilevel"/>
    <w:tmpl w:val="2F567DF2"/>
    <w:lvl w:ilvl="0" w:tplc="6548DE1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D87"/>
    <w:rsid w:val="00011FC6"/>
    <w:rsid w:val="000E39E1"/>
    <w:rsid w:val="00167C37"/>
    <w:rsid w:val="00181E20"/>
    <w:rsid w:val="001D1DF7"/>
    <w:rsid w:val="00240DC5"/>
    <w:rsid w:val="002811FD"/>
    <w:rsid w:val="002C4662"/>
    <w:rsid w:val="002E0A31"/>
    <w:rsid w:val="002F72C6"/>
    <w:rsid w:val="00326314"/>
    <w:rsid w:val="003401F8"/>
    <w:rsid w:val="00341A9C"/>
    <w:rsid w:val="0038309F"/>
    <w:rsid w:val="00397422"/>
    <w:rsid w:val="00412110"/>
    <w:rsid w:val="00422D87"/>
    <w:rsid w:val="0044496D"/>
    <w:rsid w:val="004C3428"/>
    <w:rsid w:val="004E101F"/>
    <w:rsid w:val="00575230"/>
    <w:rsid w:val="00601343"/>
    <w:rsid w:val="00676545"/>
    <w:rsid w:val="006E0302"/>
    <w:rsid w:val="00767073"/>
    <w:rsid w:val="00810558"/>
    <w:rsid w:val="008F4CB3"/>
    <w:rsid w:val="00905E53"/>
    <w:rsid w:val="00936AE9"/>
    <w:rsid w:val="00A54A2C"/>
    <w:rsid w:val="00D116E6"/>
    <w:rsid w:val="00D51F2E"/>
    <w:rsid w:val="00E6237E"/>
    <w:rsid w:val="00F02FFB"/>
    <w:rsid w:val="00F10982"/>
    <w:rsid w:val="00F5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BF0CE9"/>
  <w15:chartTrackingRefBased/>
  <w15:docId w15:val="{895EE4FD-843A-4E1E-A399-D4B9568D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011FC6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011FC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011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C6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5752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75230"/>
    <w:rPr>
      <w:rFonts w:ascii="Times New Roman" w:eastAsia="Times New Roman" w:hAnsi="Times New Roman" w:cs="Times New Roman"/>
      <w:lang w:eastAsia="ru-RU"/>
    </w:rPr>
  </w:style>
  <w:style w:type="character" w:styleId="a7">
    <w:name w:val="annotation reference"/>
    <w:basedOn w:val="a0"/>
    <w:uiPriority w:val="99"/>
    <w:semiHidden/>
    <w:unhideWhenUsed/>
    <w:rsid w:val="0067654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7654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7654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7654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765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Ирина Андреевна</dc:creator>
  <cp:keywords/>
  <dc:description/>
  <cp:lastModifiedBy>Свиридова Ирина Андреевна</cp:lastModifiedBy>
  <cp:revision>6</cp:revision>
  <cp:lastPrinted>2023-06-08T08:47:00Z</cp:lastPrinted>
  <dcterms:created xsi:type="dcterms:W3CDTF">2023-12-22T11:13:00Z</dcterms:created>
  <dcterms:modified xsi:type="dcterms:W3CDTF">2024-03-22T13:48:00Z</dcterms:modified>
</cp:coreProperties>
</file>